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F2E" w:rsidRPr="00D624A8" w:rsidRDefault="00CE0F2E" w:rsidP="00D624A8">
      <w:pPr>
        <w:spacing w:before="100" w:beforeAutospacing="1" w:after="100" w:afterAutospacing="1" w:line="255" w:lineRule="atLeast"/>
        <w:rPr>
          <w:rFonts w:ascii="Arial" w:eastAsia="Times New Roman" w:hAnsi="Arial" w:cs="Arial"/>
          <w:b/>
          <w:color w:val="000000"/>
        </w:rPr>
      </w:pPr>
      <w:r w:rsidRPr="00D624A8">
        <w:rPr>
          <w:rFonts w:ascii="Arial" w:eastAsia="Times New Roman" w:hAnsi="Arial" w:cs="Arial"/>
          <w:b/>
          <w:color w:val="000000"/>
        </w:rPr>
        <w:t>Summary Schedule for FY201</w:t>
      </w:r>
      <w:r w:rsidR="00A37FC4">
        <w:rPr>
          <w:rFonts w:ascii="Arial" w:eastAsia="Times New Roman" w:hAnsi="Arial" w:cs="Arial"/>
          <w:b/>
          <w:color w:val="000000"/>
        </w:rPr>
        <w:t>9</w:t>
      </w:r>
      <w:r w:rsidRPr="00D624A8">
        <w:rPr>
          <w:rFonts w:ascii="Arial" w:eastAsia="Times New Roman" w:hAnsi="Arial" w:cs="Arial"/>
          <w:b/>
          <w:color w:val="000000"/>
        </w:rPr>
        <w:t xml:space="preserve"> Transactions and Reporting</w:t>
      </w:r>
    </w:p>
    <w:p w:rsidR="00C140A7" w:rsidRPr="00315327" w:rsidRDefault="00CE0F2E">
      <w:pPr>
        <w:rPr>
          <w:rFonts w:ascii="Arial" w:hAnsi="Arial" w:cs="Arial"/>
          <w:sz w:val="20"/>
          <w:szCs w:val="20"/>
        </w:rPr>
      </w:pPr>
      <w:r w:rsidRPr="00447D1D">
        <w:rPr>
          <w:rFonts w:ascii="Arial" w:hAnsi="Arial" w:cs="Arial"/>
          <w:sz w:val="20"/>
          <w:szCs w:val="20"/>
        </w:rPr>
        <w:t>This is the summary schedule for all FY201</w:t>
      </w:r>
      <w:r w:rsidR="00A37FC4">
        <w:rPr>
          <w:rFonts w:ascii="Arial" w:hAnsi="Arial" w:cs="Arial"/>
          <w:sz w:val="20"/>
          <w:szCs w:val="20"/>
        </w:rPr>
        <w:t>9</w:t>
      </w:r>
      <w:r w:rsidRPr="00447D1D">
        <w:rPr>
          <w:rFonts w:ascii="Arial" w:hAnsi="Arial" w:cs="Arial"/>
          <w:sz w:val="20"/>
          <w:szCs w:val="20"/>
        </w:rPr>
        <w:t xml:space="preserve"> transactions and reporting</w:t>
      </w:r>
      <w:r w:rsidR="00F14D7B">
        <w:rPr>
          <w:rFonts w:ascii="Arial" w:hAnsi="Arial" w:cs="Arial"/>
          <w:sz w:val="20"/>
          <w:szCs w:val="20"/>
        </w:rPr>
        <w:t xml:space="preserve"> which you can print and use as a </w:t>
      </w:r>
      <w:r w:rsidRPr="00447D1D">
        <w:rPr>
          <w:rFonts w:ascii="Arial" w:hAnsi="Arial" w:cs="Arial"/>
          <w:sz w:val="20"/>
          <w:szCs w:val="20"/>
        </w:rPr>
        <w:t>quick reference.</w:t>
      </w:r>
      <w:bookmarkStart w:id="0" w:name="_GoBack"/>
      <w:bookmarkEnd w:id="0"/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998"/>
        <w:gridCol w:w="1867"/>
        <w:gridCol w:w="5603"/>
      </w:tblGrid>
      <w:tr w:rsidR="00CE0F2E" w:rsidTr="00B2597C">
        <w:trPr>
          <w:trHeight w:val="422"/>
        </w:trPr>
        <w:tc>
          <w:tcPr>
            <w:tcW w:w="1998" w:type="dxa"/>
            <w:shd w:val="clear" w:color="auto" w:fill="8DB3E2" w:themeFill="text2" w:themeFillTint="66"/>
            <w:vAlign w:val="center"/>
          </w:tcPr>
          <w:p w:rsidR="00CE0F2E" w:rsidRPr="001F42DA" w:rsidRDefault="00CE0F2E" w:rsidP="003710E9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867" w:type="dxa"/>
            <w:shd w:val="clear" w:color="auto" w:fill="8DB3E2" w:themeFill="text2" w:themeFillTint="66"/>
            <w:vAlign w:val="center"/>
          </w:tcPr>
          <w:p w:rsidR="00CE0F2E" w:rsidRPr="001F42DA" w:rsidRDefault="00CE0F2E" w:rsidP="00087801">
            <w:pPr>
              <w:spacing w:before="100" w:beforeAutospacing="1" w:after="100" w:afterAutospacing="1" w:line="255" w:lineRule="atLeast"/>
              <w:ind w:left="162" w:hanging="162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5603" w:type="dxa"/>
            <w:shd w:val="clear" w:color="auto" w:fill="8DB3E2" w:themeFill="text2" w:themeFillTint="66"/>
            <w:vAlign w:val="center"/>
          </w:tcPr>
          <w:p w:rsidR="00CE0F2E" w:rsidRPr="001F42DA" w:rsidRDefault="00CE0F2E" w:rsidP="003710E9">
            <w:pPr>
              <w:spacing w:before="100" w:beforeAutospacing="1" w:after="100" w:afterAutospacing="1" w:line="255" w:lineRule="atLeast"/>
              <w:ind w:left="30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Event</w:t>
            </w:r>
          </w:p>
        </w:tc>
      </w:tr>
      <w:tr w:rsidR="00087801" w:rsidTr="00B2597C">
        <w:trPr>
          <w:trHeight w:val="629"/>
        </w:trPr>
        <w:tc>
          <w:tcPr>
            <w:tcW w:w="1998" w:type="dxa"/>
            <w:shd w:val="clear" w:color="auto" w:fill="auto"/>
          </w:tcPr>
          <w:p w:rsidR="00087801" w:rsidRPr="001F42DA" w:rsidRDefault="00B2597C" w:rsidP="00A36F20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</w:t>
            </w:r>
            <w:r w:rsidR="00087801"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., May </w:t>
            </w:r>
            <w:r w:rsidR="00BE2675"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67" w:type="dxa"/>
            <w:shd w:val="clear" w:color="auto" w:fill="auto"/>
          </w:tcPr>
          <w:p w:rsidR="00087801" w:rsidRPr="001F42DA" w:rsidRDefault="00087801" w:rsidP="00214272">
            <w:pPr>
              <w:spacing w:before="100" w:beforeAutospacing="1" w:after="100" w:afterAutospacing="1" w:line="255" w:lineRule="atLeast"/>
              <w:ind w:left="49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03" w:type="dxa"/>
            <w:shd w:val="clear" w:color="auto" w:fill="auto"/>
          </w:tcPr>
          <w:p w:rsidR="00B2597C" w:rsidRDefault="00B2597C" w:rsidP="00B2597C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CoA values to be disabled that require approval submitted</w:t>
            </w:r>
            <w:r w:rsidR="000A02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through CSMA</w:t>
            </w:r>
          </w:p>
          <w:p w:rsidR="00B2597C" w:rsidRPr="001F42DA" w:rsidRDefault="000A02A5" w:rsidP="00BA533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Completed FY2019 project proposals and construction authorizations processed in CAPS</w:t>
            </w:r>
          </w:p>
        </w:tc>
      </w:tr>
      <w:tr w:rsidR="00E21690" w:rsidTr="00281217">
        <w:trPr>
          <w:trHeight w:val="710"/>
        </w:trPr>
        <w:tc>
          <w:tcPr>
            <w:tcW w:w="1998" w:type="dxa"/>
            <w:shd w:val="clear" w:color="auto" w:fill="DBE5F1" w:themeFill="accent1" w:themeFillTint="33"/>
          </w:tcPr>
          <w:p w:rsidR="00E21690" w:rsidRPr="001F42DA" w:rsidRDefault="00D84547" w:rsidP="00123291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</w:t>
            </w:r>
            <w:r w:rsidR="00E21690"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., June </w:t>
            </w:r>
            <w:r w:rsidR="001232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7" w:type="dxa"/>
            <w:shd w:val="clear" w:color="auto" w:fill="DBE5F1" w:themeFill="accent1" w:themeFillTint="33"/>
          </w:tcPr>
          <w:p w:rsidR="00E21690" w:rsidRPr="001F42DA" w:rsidRDefault="00E21690" w:rsidP="003710E9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03" w:type="dxa"/>
            <w:shd w:val="clear" w:color="auto" w:fill="DBE5F1" w:themeFill="accent1" w:themeFillTint="33"/>
          </w:tcPr>
          <w:p w:rsidR="00E21690" w:rsidRPr="001F42DA" w:rsidRDefault="001701F5" w:rsidP="003710E9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Funds and sub activities with status “Ready to be disabled” in GMAS sent to CSMA for processing</w:t>
            </w:r>
          </w:p>
        </w:tc>
      </w:tr>
      <w:tr w:rsidR="00E21690" w:rsidTr="0078097A">
        <w:trPr>
          <w:trHeight w:val="710"/>
        </w:trPr>
        <w:tc>
          <w:tcPr>
            <w:tcW w:w="1998" w:type="dxa"/>
            <w:shd w:val="clear" w:color="auto" w:fill="auto"/>
          </w:tcPr>
          <w:p w:rsidR="00E21690" w:rsidRPr="00D95D68" w:rsidRDefault="00A1662C" w:rsidP="00290A77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</w:t>
            </w:r>
            <w:r w:rsidR="00E21690" w:rsidRPr="00D95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., June </w:t>
            </w:r>
            <w:r w:rsidR="00290A77" w:rsidRPr="00D95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7" w:type="dxa"/>
            <w:shd w:val="clear" w:color="auto" w:fill="auto"/>
          </w:tcPr>
          <w:p w:rsidR="00E21690" w:rsidRPr="00D95D68" w:rsidRDefault="00E21690" w:rsidP="003710E9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03" w:type="dxa"/>
            <w:shd w:val="clear" w:color="auto" w:fill="auto"/>
          </w:tcPr>
          <w:p w:rsidR="00E21690" w:rsidRPr="00D95D68" w:rsidRDefault="00290A77" w:rsidP="009A5379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95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CoA values to be disabled that do not require approval submitted through CSM</w:t>
            </w:r>
            <w:r w:rsidR="009A5379" w:rsidRPr="00D95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E21690" w:rsidTr="00281217">
        <w:tc>
          <w:tcPr>
            <w:tcW w:w="199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21690" w:rsidRPr="001F42DA" w:rsidRDefault="00BE2675" w:rsidP="003710E9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  <w:r w:rsidR="00E21690"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ri., June </w:t>
            </w:r>
            <w:r w:rsidR="00E212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  <w:p w:rsidR="00E21690" w:rsidRPr="001F42DA" w:rsidRDefault="00E21690" w:rsidP="003710E9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DBE5F1" w:themeFill="accent1" w:themeFillTint="33"/>
          </w:tcPr>
          <w:p w:rsidR="00E21690" w:rsidRPr="001F42DA" w:rsidRDefault="00E21690" w:rsidP="003710E9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  <w:p w:rsidR="00E21690" w:rsidRPr="001F42DA" w:rsidRDefault="00E21690" w:rsidP="003710E9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3" w:type="dxa"/>
            <w:shd w:val="clear" w:color="auto" w:fill="DBE5F1" w:themeFill="accent1" w:themeFillTint="33"/>
          </w:tcPr>
          <w:p w:rsidR="00E21690" w:rsidRPr="001F42DA" w:rsidRDefault="00E21690" w:rsidP="00E2169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Web Reimbursement Travel Authorization forms (WR-TAFs) approved and ticketed by tubs</w:t>
            </w:r>
          </w:p>
          <w:p w:rsidR="00E21690" w:rsidRPr="001F42DA" w:rsidRDefault="00E21690" w:rsidP="00E2169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Escheat checks to be re-deposited to Cash Management</w:t>
            </w:r>
          </w:p>
        </w:tc>
      </w:tr>
      <w:tr w:rsidR="001E6FAB" w:rsidTr="0078097A">
        <w:trPr>
          <w:trHeight w:val="737"/>
        </w:trPr>
        <w:tc>
          <w:tcPr>
            <w:tcW w:w="1998" w:type="dxa"/>
            <w:tcBorders>
              <w:bottom w:val="nil"/>
            </w:tcBorders>
            <w:shd w:val="clear" w:color="auto" w:fill="auto"/>
          </w:tcPr>
          <w:p w:rsidR="001E6FAB" w:rsidRPr="001F42DA" w:rsidRDefault="001E6FAB" w:rsidP="00A1662C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Fri., June 1</w:t>
            </w:r>
            <w:r w:rsidR="00DC79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67" w:type="dxa"/>
            <w:shd w:val="clear" w:color="auto" w:fill="auto"/>
          </w:tcPr>
          <w:p w:rsidR="001E6FAB" w:rsidRPr="001F42DA" w:rsidRDefault="00DC7997" w:rsidP="003710E9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  <w:r w:rsidR="001E6FAB"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p.m.</w:t>
            </w:r>
          </w:p>
        </w:tc>
        <w:tc>
          <w:tcPr>
            <w:tcW w:w="5603" w:type="dxa"/>
            <w:shd w:val="clear" w:color="auto" w:fill="auto"/>
          </w:tcPr>
          <w:p w:rsidR="00DC7997" w:rsidRDefault="00DC7997" w:rsidP="00DC799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Voided and re-deposited checks to Cash Management</w:t>
            </w:r>
          </w:p>
          <w:p w:rsidR="00833360" w:rsidRDefault="00833360" w:rsidP="00DC799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Stopped and re-deposited checks to Cash Management</w:t>
            </w:r>
          </w:p>
          <w:p w:rsidR="001E6FAB" w:rsidRPr="001F42DA" w:rsidRDefault="001E6FAB" w:rsidP="002A160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DC7997" w:rsidTr="0078097A">
        <w:trPr>
          <w:trHeight w:val="737"/>
        </w:trPr>
        <w:tc>
          <w:tcPr>
            <w:tcW w:w="1998" w:type="dxa"/>
            <w:tcBorders>
              <w:top w:val="nil"/>
            </w:tcBorders>
            <w:shd w:val="clear" w:color="auto" w:fill="auto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03" w:type="dxa"/>
            <w:shd w:val="clear" w:color="auto" w:fill="auto"/>
          </w:tcPr>
          <w:p w:rsidR="00DC7997" w:rsidRDefault="00DC7997" w:rsidP="004762C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16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Web Reimbursement </w:t>
            </w:r>
            <w:r w:rsidR="002A16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reports with advance settlements accompanied by checks to Reimbursements &amp; Card Services</w:t>
            </w:r>
          </w:p>
          <w:p w:rsidR="00833360" w:rsidRDefault="00833360" w:rsidP="004762C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Completed FY2019 construction close requests processed in CAPS</w:t>
            </w:r>
          </w:p>
          <w:p w:rsidR="008F6832" w:rsidRPr="001F42DA" w:rsidRDefault="008F6832" w:rsidP="00F8659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DC7997" w:rsidTr="00281217">
        <w:tc>
          <w:tcPr>
            <w:tcW w:w="1998" w:type="dxa"/>
            <w:shd w:val="clear" w:color="auto" w:fill="DBE5F1" w:themeFill="accent1" w:themeFillTint="33"/>
          </w:tcPr>
          <w:p w:rsidR="00DC7997" w:rsidRPr="001F42DA" w:rsidRDefault="00DC7997" w:rsidP="002D179E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Wed., June </w:t>
            </w:r>
            <w:r w:rsidR="002D17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67" w:type="dxa"/>
            <w:shd w:val="clear" w:color="auto" w:fill="DBE5F1" w:themeFill="accent1" w:themeFillTint="33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03" w:type="dxa"/>
            <w:shd w:val="clear" w:color="auto" w:fill="DBE5F1" w:themeFill="accent1" w:themeFillTint="33"/>
          </w:tcPr>
          <w:p w:rsidR="00DC7997" w:rsidRPr="001F42DA" w:rsidRDefault="00F86594" w:rsidP="00F86594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Requests for n</w:t>
            </w:r>
            <w:r w:rsidR="00DC7997"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ew vendors or for changes to existing ones </w:t>
            </w:r>
            <w:r w:rsidR="002D17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submitted via the Supplier Portal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 appropriate form (W-9 or  Glacier) to AP vendor setup group</w:t>
            </w:r>
          </w:p>
        </w:tc>
      </w:tr>
      <w:tr w:rsidR="00DC7997" w:rsidTr="0078097A">
        <w:trPr>
          <w:trHeight w:val="638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</w:tcPr>
          <w:p w:rsidR="00DC7997" w:rsidRDefault="00DC7997" w:rsidP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76FE" w:rsidRPr="001F42DA" w:rsidRDefault="00E076FE" w:rsidP="00E07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</w:t>
            </w: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., June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67" w:type="dxa"/>
            <w:shd w:val="clear" w:color="auto" w:fill="auto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p.m.</w:t>
            </w:r>
          </w:p>
        </w:tc>
        <w:tc>
          <w:tcPr>
            <w:tcW w:w="5603" w:type="dxa"/>
            <w:shd w:val="clear" w:color="auto" w:fill="auto"/>
          </w:tcPr>
          <w:p w:rsidR="00DC7997" w:rsidRPr="001F42DA" w:rsidRDefault="00DC7997" w:rsidP="00DC799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Mass. Taxable Sales Deposit forms for deposits made through June 2</w:t>
            </w:r>
            <w:r w:rsidR="005E0E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Cash Receipts</w:t>
            </w:r>
          </w:p>
          <w:p w:rsidR="00DC7997" w:rsidRPr="001F42DA" w:rsidRDefault="00DC7997" w:rsidP="005E0ED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Credit vouchers with validated deposit slips for deposits made through June 2</w:t>
            </w:r>
            <w:r w:rsidR="005E0E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Cash Receipts</w:t>
            </w:r>
          </w:p>
        </w:tc>
      </w:tr>
      <w:tr w:rsidR="00DC7997" w:rsidTr="0078097A">
        <w:tc>
          <w:tcPr>
            <w:tcW w:w="19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7997" w:rsidRPr="001F42DA" w:rsidRDefault="00DC7997" w:rsidP="00DC79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03" w:type="dxa"/>
            <w:shd w:val="clear" w:color="auto" w:fill="auto"/>
          </w:tcPr>
          <w:p w:rsidR="00DC7997" w:rsidRPr="001F42DA" w:rsidRDefault="00DC7997" w:rsidP="00DC7997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sz w:val="18"/>
                <w:szCs w:val="18"/>
              </w:rPr>
              <w:t>Web Reimbursement reports with advance settlements for zero balance or cash due to traveler to Reimbursement &amp; Card Services</w:t>
            </w:r>
          </w:p>
          <w:p w:rsidR="00DC7997" w:rsidRPr="001F42DA" w:rsidRDefault="00DC7997" w:rsidP="00DC79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7997" w:rsidTr="00281217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C7997" w:rsidRPr="001F42DA" w:rsidRDefault="00DC7997" w:rsidP="00845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DA">
              <w:rPr>
                <w:rFonts w:ascii="Arial" w:hAnsi="Arial" w:cs="Arial"/>
                <w:sz w:val="18"/>
                <w:szCs w:val="18"/>
              </w:rPr>
              <w:t>Mon., June 2</w:t>
            </w:r>
            <w:r w:rsidR="008456B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67" w:type="dxa"/>
            <w:shd w:val="clear" w:color="auto" w:fill="DBE5F1" w:themeFill="accent1" w:themeFillTint="33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03" w:type="dxa"/>
            <w:shd w:val="clear" w:color="auto" w:fill="DBE5F1" w:themeFill="accent1" w:themeFillTint="33"/>
          </w:tcPr>
          <w:p w:rsidR="00DC7997" w:rsidRPr="001F42DA" w:rsidRDefault="00DC7997" w:rsidP="00DC7997">
            <w:pPr>
              <w:pStyle w:val="ListParagraph"/>
              <w:spacing w:before="100" w:beforeAutospacing="1" w:after="100" w:afterAutospacing="1" w:line="255" w:lineRule="atLeast"/>
              <w:ind w:left="433"/>
              <w:rPr>
                <w:rFonts w:ascii="Arial" w:eastAsia="Times New Roman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sz w:val="18"/>
                <w:szCs w:val="18"/>
              </w:rPr>
              <w:t>Reports submitted and approved in Concur</w:t>
            </w:r>
          </w:p>
          <w:p w:rsidR="00DC7997" w:rsidRPr="001F42DA" w:rsidRDefault="00DC7997" w:rsidP="00DC7997">
            <w:pPr>
              <w:pStyle w:val="ListParagraph"/>
              <w:spacing w:before="100" w:beforeAutospacing="1" w:after="100" w:afterAutospacing="1" w:line="255" w:lineRule="atLeast"/>
              <w:ind w:left="43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C7997" w:rsidTr="00B2597C">
        <w:trPr>
          <w:trHeight w:val="917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997" w:rsidRPr="001F42DA" w:rsidRDefault="00DC7997" w:rsidP="00FE3F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DA">
              <w:rPr>
                <w:rFonts w:ascii="Arial" w:hAnsi="Arial" w:cs="Arial"/>
                <w:sz w:val="18"/>
                <w:szCs w:val="18"/>
              </w:rPr>
              <w:lastRenderedPageBreak/>
              <w:t>Tues., June 2</w:t>
            </w:r>
            <w:r w:rsidR="00FE3F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p.m.</w:t>
            </w:r>
          </w:p>
        </w:tc>
        <w:tc>
          <w:tcPr>
            <w:tcW w:w="5603" w:type="dxa"/>
            <w:shd w:val="clear" w:color="auto" w:fill="auto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ind w:left="435"/>
              <w:rPr>
                <w:rFonts w:ascii="Arial" w:eastAsia="Times New Roman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sz w:val="18"/>
                <w:szCs w:val="18"/>
              </w:rPr>
              <w:t>Requests for payments to be made in a foreign currency entered and approved by tub with related invoices to Accounts Payable</w:t>
            </w:r>
          </w:p>
        </w:tc>
      </w:tr>
      <w:tr w:rsidR="00DC7997" w:rsidTr="00281217">
        <w:trPr>
          <w:trHeight w:val="1673"/>
        </w:trPr>
        <w:tc>
          <w:tcPr>
            <w:tcW w:w="199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DC7997" w:rsidRPr="001F42DA" w:rsidRDefault="00DC7997" w:rsidP="00FE3FFE">
            <w:pPr>
              <w:spacing w:before="100" w:beforeAutospacing="1" w:after="100" w:afterAutospacing="1" w:line="255" w:lineRule="atLeast"/>
              <w:ind w:left="300"/>
              <w:rPr>
                <w:rFonts w:ascii="Arial" w:hAnsi="Arial" w:cs="Arial"/>
                <w:sz w:val="18"/>
                <w:szCs w:val="18"/>
              </w:rPr>
            </w:pPr>
            <w:r w:rsidRPr="001F42DA">
              <w:rPr>
                <w:rFonts w:ascii="Arial" w:hAnsi="Arial" w:cs="Arial"/>
                <w:sz w:val="18"/>
                <w:szCs w:val="18"/>
              </w:rPr>
              <w:t>Wed., June 2</w:t>
            </w:r>
            <w:r w:rsidR="00FE3F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03" w:type="dxa"/>
            <w:shd w:val="clear" w:color="auto" w:fill="DBE5F1" w:themeFill="accent1" w:themeFillTint="33"/>
          </w:tcPr>
          <w:p w:rsidR="00DC7997" w:rsidRPr="001F42DA" w:rsidRDefault="00DC7997" w:rsidP="00DC7997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sz w:val="18"/>
                <w:szCs w:val="18"/>
              </w:rPr>
              <w:t>Requests for payments via ACH entered and approved online in the HCOM system with related invoices to Cash Management</w:t>
            </w:r>
          </w:p>
          <w:p w:rsidR="00DC7997" w:rsidRPr="001F42DA" w:rsidRDefault="00DC7997" w:rsidP="00DC79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sz w:val="18"/>
                <w:szCs w:val="18"/>
              </w:rPr>
              <w:t>US wire transfers: HCOM requests entered and approved online by tubs; related invoices to Cash Management</w:t>
            </w:r>
          </w:p>
          <w:p w:rsidR="00DC7997" w:rsidRPr="001F42DA" w:rsidRDefault="00DC7997" w:rsidP="00DC79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sz w:val="18"/>
                <w:szCs w:val="18"/>
              </w:rPr>
              <w:t>AP special handling requests to Accounts Payable</w:t>
            </w:r>
          </w:p>
          <w:p w:rsidR="00DC7997" w:rsidRPr="001F42DA" w:rsidRDefault="00DC7997" w:rsidP="00FE3FF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 Adjustments for Fixed Assets entered into </w:t>
            </w:r>
            <w:r w:rsidR="00FE3F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Oracle</w:t>
            </w:r>
          </w:p>
        </w:tc>
      </w:tr>
      <w:tr w:rsidR="00DC7997" w:rsidTr="00B2597C">
        <w:trPr>
          <w:trHeight w:val="728"/>
        </w:trPr>
        <w:tc>
          <w:tcPr>
            <w:tcW w:w="1998" w:type="dxa"/>
            <w:vMerge w:val="restart"/>
            <w:shd w:val="clear" w:color="auto" w:fill="auto"/>
          </w:tcPr>
          <w:p w:rsidR="00DC7997" w:rsidRPr="001F42DA" w:rsidRDefault="00DC7997" w:rsidP="00FE3FFE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Thurs., June 2</w:t>
            </w:r>
            <w:r w:rsidR="00FE3F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67" w:type="dxa"/>
            <w:shd w:val="clear" w:color="auto" w:fill="auto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p.m.</w:t>
            </w:r>
          </w:p>
        </w:tc>
        <w:tc>
          <w:tcPr>
            <w:tcW w:w="5603" w:type="dxa"/>
            <w:shd w:val="clear" w:color="auto" w:fill="auto"/>
          </w:tcPr>
          <w:p w:rsidR="00DC7997" w:rsidRPr="001F42DA" w:rsidRDefault="00DC7997" w:rsidP="00FE3FFE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PCard  sweep for transactions loaded between June </w:t>
            </w:r>
            <w:r w:rsidR="00FE3F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June 1</w:t>
            </w:r>
            <w:r w:rsidR="00FE3FF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C7997" w:rsidTr="00B2597C">
        <w:tc>
          <w:tcPr>
            <w:tcW w:w="1998" w:type="dxa"/>
            <w:vMerge/>
            <w:shd w:val="clear" w:color="auto" w:fill="auto"/>
          </w:tcPr>
          <w:p w:rsidR="00DC7997" w:rsidRPr="001F42DA" w:rsidRDefault="00DC7997" w:rsidP="00DC79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p.m.</w:t>
            </w:r>
          </w:p>
        </w:tc>
        <w:tc>
          <w:tcPr>
            <w:tcW w:w="5603" w:type="dxa"/>
            <w:shd w:val="clear" w:color="auto" w:fill="auto"/>
          </w:tcPr>
          <w:p w:rsidR="00DC7997" w:rsidRPr="001F42DA" w:rsidRDefault="00DC7997" w:rsidP="00DC7997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sz w:val="18"/>
                <w:szCs w:val="18"/>
              </w:rPr>
              <w:t>Credit vouchers with foreign checks to Cash Receipts</w:t>
            </w:r>
          </w:p>
          <w:p w:rsidR="00DC7997" w:rsidRPr="001F42DA" w:rsidRDefault="00DC7997" w:rsidP="0041614C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sz w:val="18"/>
                <w:szCs w:val="18"/>
              </w:rPr>
              <w:t>Credit vouchers accompanie</w:t>
            </w:r>
            <w:r w:rsidR="0041614C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1F42DA">
              <w:rPr>
                <w:rFonts w:ascii="Arial" w:eastAsia="Times New Roman" w:hAnsi="Arial" w:cs="Arial"/>
                <w:sz w:val="18"/>
                <w:szCs w:val="18"/>
              </w:rPr>
              <w:t xml:space="preserve"> by cash or checks to Cash </w:t>
            </w:r>
            <w:r w:rsidR="00697829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1F42DA">
              <w:rPr>
                <w:rFonts w:ascii="Arial" w:eastAsia="Times New Roman" w:hAnsi="Arial" w:cs="Arial"/>
                <w:sz w:val="18"/>
                <w:szCs w:val="18"/>
              </w:rPr>
              <w:t>eceipts</w:t>
            </w:r>
          </w:p>
        </w:tc>
      </w:tr>
      <w:tr w:rsidR="00DC7997" w:rsidTr="00B2597C">
        <w:tc>
          <w:tcPr>
            <w:tcW w:w="19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997" w:rsidRPr="001F42DA" w:rsidRDefault="00DC7997" w:rsidP="00DC79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03" w:type="dxa"/>
            <w:shd w:val="clear" w:color="auto" w:fill="auto"/>
          </w:tcPr>
          <w:p w:rsidR="005B6EC5" w:rsidRDefault="005B6EC5" w:rsidP="005B6EC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Final invoices to be processed in FY2019 entered and approved by tubs; related invoices to Account Payable</w:t>
            </w:r>
          </w:p>
          <w:p w:rsidR="00DC7997" w:rsidRDefault="005B6EC5" w:rsidP="003E36EC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Fixed Assets </w:t>
            </w:r>
            <w:r w:rsidR="003E36EC">
              <w:rPr>
                <w:rFonts w:ascii="Arial" w:eastAsia="Times New Roman" w:hAnsi="Arial" w:cs="Arial"/>
                <w:sz w:val="18"/>
                <w:szCs w:val="18"/>
              </w:rPr>
              <w:t xml:space="preserve">trade-in information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to Financial Accounting &amp; Reporting via Fixed Assets email address</w:t>
            </w:r>
          </w:p>
          <w:p w:rsidR="00AD6A5C" w:rsidRPr="001F42DA" w:rsidRDefault="00AD6A5C" w:rsidP="003E36EC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Fixed Assets equipment related to a sale retired in Oracle Assets and info to Financial Accounting &amp; Reporting via Fixed Assets email address</w:t>
            </w:r>
          </w:p>
        </w:tc>
      </w:tr>
      <w:tr w:rsidR="00DC7997" w:rsidTr="00281217">
        <w:trPr>
          <w:trHeight w:val="467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C7997" w:rsidRPr="001F42DA" w:rsidRDefault="00DC7997" w:rsidP="0085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DA">
              <w:rPr>
                <w:rFonts w:ascii="Arial" w:hAnsi="Arial" w:cs="Arial"/>
                <w:sz w:val="18"/>
                <w:szCs w:val="18"/>
              </w:rPr>
              <w:t>Fri., June 2</w:t>
            </w:r>
            <w:r w:rsidR="0085133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67" w:type="dxa"/>
            <w:shd w:val="clear" w:color="auto" w:fill="DBE5F1" w:themeFill="accent1" w:themeFillTint="33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p.m.</w:t>
            </w:r>
          </w:p>
        </w:tc>
        <w:tc>
          <w:tcPr>
            <w:tcW w:w="5603" w:type="dxa"/>
            <w:shd w:val="clear" w:color="auto" w:fill="DBE5F1" w:themeFill="accent1" w:themeFillTint="33"/>
          </w:tcPr>
          <w:p w:rsidR="00DC7997" w:rsidRPr="001F42DA" w:rsidRDefault="00DC7997" w:rsidP="00153D2D">
            <w:pPr>
              <w:spacing w:before="100" w:beforeAutospacing="1" w:after="100" w:afterAutospacing="1" w:line="255" w:lineRule="atLeast"/>
              <w:ind w:left="435" w:hanging="91"/>
              <w:rPr>
                <w:rFonts w:ascii="Arial" w:eastAsia="Times New Roman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315327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1F42DA">
              <w:rPr>
                <w:rFonts w:ascii="Arial" w:eastAsia="Times New Roman" w:hAnsi="Arial" w:cs="Arial"/>
                <w:sz w:val="18"/>
                <w:szCs w:val="18"/>
              </w:rPr>
              <w:t>ard sweep for transactions between June 1</w:t>
            </w:r>
            <w:r w:rsidR="006A5083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1F42DA">
              <w:rPr>
                <w:rFonts w:ascii="Arial" w:eastAsia="Times New Roman" w:hAnsi="Arial" w:cs="Arial"/>
                <w:sz w:val="18"/>
                <w:szCs w:val="18"/>
              </w:rPr>
              <w:t xml:space="preserve"> and June 2</w:t>
            </w:r>
            <w:r w:rsidR="006A5083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DC7997" w:rsidTr="00B2597C">
        <w:tc>
          <w:tcPr>
            <w:tcW w:w="1998" w:type="dxa"/>
            <w:vMerge w:val="restart"/>
            <w:shd w:val="clear" w:color="auto" w:fill="auto"/>
          </w:tcPr>
          <w:p w:rsidR="00DC7997" w:rsidRPr="001F42DA" w:rsidRDefault="00DC7997" w:rsidP="00ED2E2C">
            <w:pPr>
              <w:spacing w:before="100" w:beforeAutospacing="1" w:after="100" w:afterAutospacing="1" w:line="255" w:lineRule="atLeast"/>
              <w:ind w:left="300"/>
              <w:rPr>
                <w:rFonts w:ascii="Arial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Mon., July </w:t>
            </w:r>
            <w:r w:rsidR="00ED2E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p.m.</w:t>
            </w:r>
          </w:p>
        </w:tc>
        <w:tc>
          <w:tcPr>
            <w:tcW w:w="5603" w:type="dxa"/>
            <w:shd w:val="clear" w:color="auto" w:fill="auto"/>
          </w:tcPr>
          <w:p w:rsidR="00DC7997" w:rsidRPr="001F42DA" w:rsidRDefault="00DC7997" w:rsidP="00DC7997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sz w:val="18"/>
                <w:szCs w:val="18"/>
              </w:rPr>
              <w:t>Credit vouchers with validated deposit slips for June 2</w:t>
            </w:r>
            <w:r w:rsidR="00ED2E2C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1F42DA">
              <w:rPr>
                <w:rFonts w:ascii="Arial" w:eastAsia="Times New Roman" w:hAnsi="Arial" w:cs="Arial"/>
                <w:sz w:val="18"/>
                <w:szCs w:val="18"/>
              </w:rPr>
              <w:t xml:space="preserve"> through June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ED2E2C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1F42DA">
              <w:rPr>
                <w:rFonts w:ascii="Arial" w:eastAsia="Times New Roman" w:hAnsi="Arial" w:cs="Arial"/>
                <w:sz w:val="18"/>
                <w:szCs w:val="18"/>
              </w:rPr>
              <w:t xml:space="preserve"> to Cash Receipts</w:t>
            </w:r>
          </w:p>
          <w:p w:rsidR="00DC7997" w:rsidRPr="001F42DA" w:rsidRDefault="00DC7997" w:rsidP="00DC7997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sz w:val="18"/>
                <w:szCs w:val="18"/>
              </w:rPr>
              <w:t xml:space="preserve">Massachusetts Taxable Sales Deposit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forms for June 2</w:t>
            </w:r>
            <w:r w:rsidR="00ED2E2C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through June 2</w:t>
            </w:r>
            <w:r w:rsidR="00ED2E2C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1F42DA">
              <w:rPr>
                <w:rFonts w:ascii="Arial" w:eastAsia="Times New Roman" w:hAnsi="Arial" w:cs="Arial"/>
                <w:sz w:val="18"/>
                <w:szCs w:val="18"/>
              </w:rPr>
              <w:t xml:space="preserve"> to Cash Receipts</w:t>
            </w:r>
          </w:p>
          <w:p w:rsidR="00DC7997" w:rsidRPr="001F42DA" w:rsidRDefault="00DC7997" w:rsidP="00ED2E2C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sz w:val="18"/>
                <w:szCs w:val="18"/>
              </w:rPr>
              <w:t xml:space="preserve">AP Adjustments for Fixed Assets approved in </w:t>
            </w:r>
            <w:r w:rsidR="00ED2E2C">
              <w:rPr>
                <w:rFonts w:ascii="Arial" w:eastAsia="Times New Roman" w:hAnsi="Arial" w:cs="Arial"/>
                <w:sz w:val="18"/>
                <w:szCs w:val="18"/>
              </w:rPr>
              <w:t>Oracle</w:t>
            </w:r>
          </w:p>
        </w:tc>
      </w:tr>
      <w:tr w:rsidR="00DC7997" w:rsidTr="00B2597C">
        <w:tc>
          <w:tcPr>
            <w:tcW w:w="19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p.m.</w:t>
            </w:r>
          </w:p>
        </w:tc>
        <w:tc>
          <w:tcPr>
            <w:tcW w:w="5603" w:type="dxa"/>
            <w:shd w:val="clear" w:color="auto" w:fill="auto"/>
          </w:tcPr>
          <w:p w:rsidR="00DC7997" w:rsidRPr="001F42DA" w:rsidRDefault="00DC7997" w:rsidP="00F142F9">
            <w:pPr>
              <w:pStyle w:val="ListParagraph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315327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1F42DA">
              <w:rPr>
                <w:rFonts w:ascii="Arial" w:eastAsia="Times New Roman" w:hAnsi="Arial" w:cs="Arial"/>
                <w:sz w:val="18"/>
                <w:szCs w:val="18"/>
              </w:rPr>
              <w:t>ard system final FY201</w:t>
            </w:r>
            <w:r w:rsidR="00F142F9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1F42DA">
              <w:rPr>
                <w:rFonts w:ascii="Arial" w:eastAsia="Times New Roman" w:hAnsi="Arial" w:cs="Arial"/>
                <w:sz w:val="18"/>
                <w:szCs w:val="18"/>
              </w:rPr>
              <w:t xml:space="preserve"> sweep for transactions between June 2</w:t>
            </w:r>
            <w:r w:rsidR="00F142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1F42DA">
              <w:rPr>
                <w:rFonts w:ascii="Arial" w:eastAsia="Times New Roman" w:hAnsi="Arial" w:cs="Arial"/>
                <w:sz w:val="18"/>
                <w:szCs w:val="18"/>
              </w:rPr>
              <w:t xml:space="preserve"> and June 2</w:t>
            </w:r>
            <w:r w:rsidR="00F142F9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DC7997" w:rsidTr="00281217">
        <w:trPr>
          <w:trHeight w:val="48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DC7997" w:rsidRPr="001F42DA" w:rsidRDefault="00DC7997" w:rsidP="009F0F47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Tues., July </w:t>
            </w:r>
            <w:r w:rsidR="009F0F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a.m.</w:t>
            </w: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First closing sponsored funds Cost Transfer requests to OSP</w:t>
            </w:r>
          </w:p>
        </w:tc>
      </w:tr>
      <w:tr w:rsidR="00DC7997" w:rsidTr="00B2597C">
        <w:tc>
          <w:tcPr>
            <w:tcW w:w="19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7997" w:rsidRPr="001F42DA" w:rsidRDefault="000776D5" w:rsidP="000776D5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Wed</w:t>
            </w:r>
            <w:r w:rsidR="00DC7997" w:rsidRPr="001F42DA">
              <w:rPr>
                <w:rFonts w:ascii="Arial" w:eastAsia="Times New Roman" w:hAnsi="Arial" w:cs="Arial"/>
                <w:sz w:val="18"/>
                <w:szCs w:val="18"/>
              </w:rPr>
              <w:t xml:space="preserve">., July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867" w:type="dxa"/>
            <w:shd w:val="clear" w:color="auto" w:fill="auto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p.m.</w:t>
            </w:r>
          </w:p>
        </w:tc>
        <w:tc>
          <w:tcPr>
            <w:tcW w:w="5603" w:type="dxa"/>
            <w:shd w:val="clear" w:color="auto" w:fill="auto"/>
          </w:tcPr>
          <w:p w:rsidR="00DC7997" w:rsidRPr="001F42DA" w:rsidRDefault="00DC7997" w:rsidP="00DC7997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5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Cut-off date for customer set-up with Central Accounts </w:t>
            </w:r>
            <w:r w:rsidR="00192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eceivable billing</w:t>
            </w:r>
          </w:p>
          <w:p w:rsidR="00DC7997" w:rsidRPr="001F42DA" w:rsidRDefault="00DC7997" w:rsidP="00DC799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5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Templates for AR invoices and credit memos to be entered by Accounts Receivable to Central AR</w:t>
            </w:r>
          </w:p>
          <w:p w:rsidR="00DC7997" w:rsidRPr="001F42DA" w:rsidRDefault="00DC7997" w:rsidP="00DC7997">
            <w:pPr>
              <w:pStyle w:val="ListParagraph"/>
              <w:spacing w:before="100" w:beforeAutospacing="1" w:after="100" w:afterAutospacing="1" w:line="25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7997" w:rsidTr="00933367">
        <w:tc>
          <w:tcPr>
            <w:tcW w:w="19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03" w:type="dxa"/>
            <w:shd w:val="clear" w:color="auto" w:fill="auto"/>
          </w:tcPr>
          <w:p w:rsidR="00DC7997" w:rsidRPr="001F42DA" w:rsidRDefault="00341637" w:rsidP="00341637">
            <w:pPr>
              <w:pStyle w:val="ListParagraph"/>
              <w:spacing w:before="100" w:beforeAutospacing="1" w:after="100" w:afterAutospacing="1" w:line="255" w:lineRule="atLeast"/>
              <w:ind w:hanging="37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First closing General Ledger feed deadline</w:t>
            </w:r>
          </w:p>
          <w:p w:rsidR="00DC7997" w:rsidRPr="001F42DA" w:rsidRDefault="00DC7997" w:rsidP="00DC7997">
            <w:pPr>
              <w:pStyle w:val="ListParagraph"/>
              <w:spacing w:before="100" w:beforeAutospacing="1" w:after="100" w:afterAutospacing="1" w:line="255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C7997" w:rsidTr="00281217">
        <w:trPr>
          <w:trHeight w:val="611"/>
        </w:trPr>
        <w:tc>
          <w:tcPr>
            <w:tcW w:w="1998" w:type="dxa"/>
            <w:tcBorders>
              <w:bottom w:val="nil"/>
            </w:tcBorders>
            <w:shd w:val="clear" w:color="auto" w:fill="DBE5F1" w:themeFill="accent1" w:themeFillTint="33"/>
          </w:tcPr>
          <w:p w:rsidR="00DC7997" w:rsidRPr="001F42DA" w:rsidRDefault="00DC7997" w:rsidP="000776D5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Fri., July </w:t>
            </w:r>
            <w:r w:rsidR="000776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7" w:type="dxa"/>
            <w:shd w:val="clear" w:color="auto" w:fill="DBE5F1" w:themeFill="accent1" w:themeFillTint="33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sz w:val="18"/>
                <w:szCs w:val="18"/>
              </w:rPr>
              <w:t>2 p.m.</w:t>
            </w:r>
          </w:p>
        </w:tc>
        <w:tc>
          <w:tcPr>
            <w:tcW w:w="5603" w:type="dxa"/>
            <w:shd w:val="clear" w:color="auto" w:fill="DBE5F1" w:themeFill="accent1" w:themeFillTint="33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sz w:val="18"/>
                <w:szCs w:val="18"/>
              </w:rPr>
              <w:t xml:space="preserve">First closing manual </w:t>
            </w:r>
            <w:r w:rsidR="000776D5">
              <w:rPr>
                <w:rFonts w:ascii="Arial" w:eastAsia="Times New Roman" w:hAnsi="Arial" w:cs="Arial"/>
                <w:sz w:val="18"/>
                <w:szCs w:val="18"/>
              </w:rPr>
              <w:t xml:space="preserve">and ADI spreadsheet </w:t>
            </w:r>
            <w:r w:rsidRPr="001F42DA">
              <w:rPr>
                <w:rFonts w:ascii="Arial" w:eastAsia="Times New Roman" w:hAnsi="Arial" w:cs="Arial"/>
                <w:sz w:val="18"/>
                <w:szCs w:val="18"/>
              </w:rPr>
              <w:t xml:space="preserve">journal entry deadline (including interdepartmental billing JVs) </w:t>
            </w:r>
          </w:p>
        </w:tc>
      </w:tr>
      <w:tr w:rsidR="005B6EC5" w:rsidTr="00281217">
        <w:trPr>
          <w:trHeight w:val="611"/>
        </w:trPr>
        <w:tc>
          <w:tcPr>
            <w:tcW w:w="1998" w:type="dxa"/>
            <w:tcBorders>
              <w:top w:val="nil"/>
            </w:tcBorders>
            <w:shd w:val="clear" w:color="auto" w:fill="DBE5F1" w:themeFill="accent1" w:themeFillTint="33"/>
          </w:tcPr>
          <w:p w:rsidR="005B6EC5" w:rsidRPr="001F42DA" w:rsidRDefault="005B6EC5" w:rsidP="000776D5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DBE5F1" w:themeFill="accent1" w:themeFillTint="33"/>
          </w:tcPr>
          <w:p w:rsidR="005B6EC5" w:rsidRPr="001F42DA" w:rsidRDefault="005B6EC5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p.m.</w:t>
            </w:r>
          </w:p>
        </w:tc>
        <w:tc>
          <w:tcPr>
            <w:tcW w:w="5603" w:type="dxa"/>
            <w:shd w:val="clear" w:color="auto" w:fill="DBE5F1" w:themeFill="accent1" w:themeFillTint="33"/>
          </w:tcPr>
          <w:p w:rsidR="005B6EC5" w:rsidRPr="001F42DA" w:rsidRDefault="005B6EC5" w:rsidP="00DC7997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WIP Placed in Service Notification forms sent to Financial Accounting &amp; Reporting via Fixed Assets email address</w:t>
            </w:r>
          </w:p>
        </w:tc>
      </w:tr>
      <w:tr w:rsidR="00DC7997" w:rsidTr="00B2597C">
        <w:trPr>
          <w:trHeight w:val="800"/>
        </w:trPr>
        <w:tc>
          <w:tcPr>
            <w:tcW w:w="1998" w:type="dxa"/>
            <w:shd w:val="clear" w:color="auto" w:fill="auto"/>
          </w:tcPr>
          <w:p w:rsidR="00DC7997" w:rsidRPr="001F42DA" w:rsidRDefault="00DC7997" w:rsidP="000776D5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Sat., July</w:t>
            </w:r>
            <w:r w:rsidR="000776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1867" w:type="dxa"/>
            <w:shd w:val="clear" w:color="auto" w:fill="auto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sz w:val="18"/>
                <w:szCs w:val="18"/>
              </w:rPr>
              <w:t>9 a.m.</w:t>
            </w:r>
          </w:p>
        </w:tc>
        <w:tc>
          <w:tcPr>
            <w:tcW w:w="5603" w:type="dxa"/>
            <w:shd w:val="clear" w:color="auto" w:fill="auto"/>
          </w:tcPr>
          <w:p w:rsidR="00DC7997" w:rsidRPr="001F42DA" w:rsidRDefault="00DC7997" w:rsidP="00DC799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Data Warehouse updated for first closing results</w:t>
            </w:r>
          </w:p>
          <w:p w:rsidR="00DC7997" w:rsidRPr="001F42DA" w:rsidRDefault="00DC7997" w:rsidP="00DC799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Actuals Data June 1- July </w:t>
            </w:r>
            <w:r w:rsidR="000776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available in HUBS Reporting Application</w:t>
            </w:r>
          </w:p>
          <w:p w:rsidR="00DC7997" w:rsidRPr="001F42DA" w:rsidRDefault="00DC7997" w:rsidP="00DC7997">
            <w:pPr>
              <w:pStyle w:val="ListParagraph"/>
              <w:spacing w:before="100" w:beforeAutospacing="1" w:after="100" w:afterAutospacing="1" w:line="255" w:lineRule="atLeast"/>
              <w:ind w:left="36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DC7997" w:rsidTr="00281217">
        <w:trPr>
          <w:trHeight w:val="539"/>
        </w:trPr>
        <w:tc>
          <w:tcPr>
            <w:tcW w:w="1998" w:type="dxa"/>
            <w:tcBorders>
              <w:bottom w:val="nil"/>
            </w:tcBorders>
            <w:shd w:val="clear" w:color="auto" w:fill="DBE5F1" w:themeFill="accent1" w:themeFillTint="33"/>
          </w:tcPr>
          <w:p w:rsidR="00DC7997" w:rsidRPr="001F42DA" w:rsidRDefault="00DC7997" w:rsidP="000776D5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Wed., July 1</w:t>
            </w:r>
            <w:r w:rsidR="000776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Pr="001F42D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867" w:type="dxa"/>
            <w:shd w:val="clear" w:color="auto" w:fill="DBE5F1" w:themeFill="accent1" w:themeFillTint="33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a.m.</w:t>
            </w:r>
          </w:p>
        </w:tc>
        <w:tc>
          <w:tcPr>
            <w:tcW w:w="5603" w:type="dxa"/>
            <w:shd w:val="clear" w:color="auto" w:fill="DBE5F1" w:themeFill="accent1" w:themeFillTint="33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Second closing sponsored funds Cost Transfer requests to OSP</w:t>
            </w:r>
          </w:p>
        </w:tc>
      </w:tr>
      <w:tr w:rsidR="00DC7997" w:rsidTr="00281217">
        <w:trPr>
          <w:trHeight w:val="1070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C7997" w:rsidRPr="001F42DA" w:rsidRDefault="00DC7997" w:rsidP="00DC79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DBE5F1" w:themeFill="accent1" w:themeFillTint="33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p.m.</w:t>
            </w:r>
          </w:p>
        </w:tc>
        <w:tc>
          <w:tcPr>
            <w:tcW w:w="5603" w:type="dxa"/>
            <w:shd w:val="clear" w:color="auto" w:fill="DBE5F1" w:themeFill="accent1" w:themeFillTint="33"/>
          </w:tcPr>
          <w:p w:rsidR="00DC7997" w:rsidRPr="001F42DA" w:rsidRDefault="00DC7997" w:rsidP="00DC799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Central AR feeds entered into the AR system</w:t>
            </w:r>
          </w:p>
          <w:p w:rsidR="00DC7997" w:rsidRPr="001F42DA" w:rsidRDefault="00DC7997" w:rsidP="00DC799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 invoices and credit memos entered by tubs into the AR system</w:t>
            </w:r>
          </w:p>
        </w:tc>
      </w:tr>
      <w:tr w:rsidR="00BB0721" w:rsidTr="00281217">
        <w:trPr>
          <w:trHeight w:val="1070"/>
        </w:trPr>
        <w:tc>
          <w:tcPr>
            <w:tcW w:w="1998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BB0721" w:rsidRPr="001F42DA" w:rsidRDefault="00BB0721" w:rsidP="00DC79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DBE5F1" w:themeFill="accent1" w:themeFillTint="33"/>
          </w:tcPr>
          <w:p w:rsidR="00BB0721" w:rsidRPr="001F42DA" w:rsidRDefault="00BB0721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03" w:type="dxa"/>
            <w:shd w:val="clear" w:color="auto" w:fill="DBE5F1" w:themeFill="accent1" w:themeFillTint="33"/>
          </w:tcPr>
          <w:p w:rsidR="00BB0721" w:rsidRDefault="00BB0721" w:rsidP="00DC799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Fixed Assets Mass Additions queue cleared; all transactions posted to either a capital or CIP asset</w:t>
            </w:r>
          </w:p>
          <w:p w:rsidR="00BB0721" w:rsidRPr="001F42DA" w:rsidRDefault="00BB0721" w:rsidP="00DC799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 cash retirement of Fixed Assets and impairments in Oracle Assets</w:t>
            </w:r>
          </w:p>
        </w:tc>
      </w:tr>
      <w:tr w:rsidR="00DC7997" w:rsidTr="008F6832">
        <w:trPr>
          <w:trHeight w:val="710"/>
        </w:trPr>
        <w:tc>
          <w:tcPr>
            <w:tcW w:w="1998" w:type="dxa"/>
            <w:tcBorders>
              <w:bottom w:val="nil"/>
            </w:tcBorders>
            <w:shd w:val="clear" w:color="auto" w:fill="auto"/>
          </w:tcPr>
          <w:p w:rsidR="00DC7997" w:rsidRPr="001F42DA" w:rsidRDefault="00DC7997" w:rsidP="00C27819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Thurs., July 1</w:t>
            </w:r>
            <w:r w:rsidR="00C278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DC7997" w:rsidRPr="001F42DA" w:rsidRDefault="00BB0721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a.m.</w:t>
            </w:r>
          </w:p>
        </w:tc>
        <w:tc>
          <w:tcPr>
            <w:tcW w:w="5603" w:type="dxa"/>
            <w:shd w:val="clear" w:color="auto" w:fill="auto"/>
          </w:tcPr>
          <w:p w:rsidR="00DC7997" w:rsidRPr="009822BD" w:rsidRDefault="009822BD" w:rsidP="009822BD">
            <w:pPr>
              <w:spacing w:before="100" w:beforeAutospacing="1" w:after="100" w:afterAutospacing="1" w:line="255" w:lineRule="atLeast"/>
              <w:ind w:firstLine="3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Fixed Assets Final FY2019 Close</w:t>
            </w:r>
          </w:p>
        </w:tc>
      </w:tr>
      <w:tr w:rsidR="00D958D5" w:rsidTr="008F6832">
        <w:trPr>
          <w:trHeight w:val="710"/>
        </w:trPr>
        <w:tc>
          <w:tcPr>
            <w:tcW w:w="1998" w:type="dxa"/>
            <w:tcBorders>
              <w:top w:val="nil"/>
              <w:bottom w:val="nil"/>
            </w:tcBorders>
            <w:shd w:val="clear" w:color="auto" w:fill="auto"/>
          </w:tcPr>
          <w:p w:rsidR="00D958D5" w:rsidRPr="001F42DA" w:rsidRDefault="00D958D5" w:rsidP="00C27819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</w:tcPr>
          <w:p w:rsidR="00D958D5" w:rsidRDefault="00D958D5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~ mid-afternoon</w:t>
            </w:r>
          </w:p>
        </w:tc>
        <w:tc>
          <w:tcPr>
            <w:tcW w:w="5603" w:type="dxa"/>
            <w:shd w:val="clear" w:color="auto" w:fill="auto"/>
          </w:tcPr>
          <w:p w:rsidR="00D958D5" w:rsidRDefault="00D958D5" w:rsidP="00D958D5">
            <w:pPr>
              <w:spacing w:before="100" w:beforeAutospacing="1" w:after="100" w:afterAutospacing="1" w:line="255" w:lineRule="atLeast"/>
              <w:ind w:left="3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Tubs run reports for Fixed Asset reconciliations after notification from Financial </w:t>
            </w:r>
            <w:r w:rsidR="00F261EA">
              <w:rPr>
                <w:rFonts w:ascii="Arial" w:eastAsia="Times New Roman" w:hAnsi="Arial" w:cs="Arial"/>
                <w:sz w:val="18"/>
                <w:szCs w:val="18"/>
              </w:rPr>
              <w:t>Accounting &amp; Reporting that Oracle Fixed Assets is closed</w:t>
            </w:r>
          </w:p>
        </w:tc>
      </w:tr>
      <w:tr w:rsidR="00BB0721" w:rsidTr="008F6832">
        <w:trPr>
          <w:trHeight w:val="710"/>
        </w:trPr>
        <w:tc>
          <w:tcPr>
            <w:tcW w:w="1998" w:type="dxa"/>
            <w:tcBorders>
              <w:top w:val="nil"/>
            </w:tcBorders>
            <w:shd w:val="clear" w:color="auto" w:fill="auto"/>
          </w:tcPr>
          <w:p w:rsidR="00BB0721" w:rsidRPr="001F42DA" w:rsidRDefault="00BB0721" w:rsidP="00C27819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</w:tcPr>
          <w:p w:rsidR="00BB0721" w:rsidRPr="001F42DA" w:rsidRDefault="00BB0721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03" w:type="dxa"/>
            <w:shd w:val="clear" w:color="auto" w:fill="auto"/>
          </w:tcPr>
          <w:p w:rsidR="00BB0721" w:rsidRPr="001F42DA" w:rsidRDefault="00BB0721" w:rsidP="00DC7997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Second closing General Ledger feed deadline</w:t>
            </w:r>
          </w:p>
        </w:tc>
      </w:tr>
      <w:tr w:rsidR="00DC7997" w:rsidTr="00281217">
        <w:trPr>
          <w:trHeight w:val="710"/>
        </w:trPr>
        <w:tc>
          <w:tcPr>
            <w:tcW w:w="1998" w:type="dxa"/>
            <w:shd w:val="clear" w:color="auto" w:fill="DBE5F1" w:themeFill="accent1" w:themeFillTint="33"/>
          </w:tcPr>
          <w:p w:rsidR="00DC7997" w:rsidRPr="001F42DA" w:rsidRDefault="00DC7997" w:rsidP="00C27819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Fri., July 1</w:t>
            </w:r>
            <w:r w:rsidR="00C278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7" w:type="dxa"/>
            <w:shd w:val="clear" w:color="auto" w:fill="DBE5F1" w:themeFill="accent1" w:themeFillTint="33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p.m.</w:t>
            </w:r>
          </w:p>
        </w:tc>
        <w:tc>
          <w:tcPr>
            <w:tcW w:w="5603" w:type="dxa"/>
            <w:shd w:val="clear" w:color="auto" w:fill="DBE5F1" w:themeFill="accent1" w:themeFillTint="33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Second closing manual </w:t>
            </w:r>
            <w:r w:rsidR="00480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and ADI spreadsheet </w:t>
            </w: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journal entry deadline (including interdepartmental billing JVs)</w:t>
            </w:r>
          </w:p>
        </w:tc>
      </w:tr>
      <w:tr w:rsidR="00DC7997" w:rsidTr="00B2597C">
        <w:tc>
          <w:tcPr>
            <w:tcW w:w="1998" w:type="dxa"/>
            <w:shd w:val="clear" w:color="auto" w:fill="auto"/>
          </w:tcPr>
          <w:p w:rsidR="00DC7997" w:rsidRPr="001F42DA" w:rsidRDefault="00DC7997" w:rsidP="00C27819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Sat., July 1</w:t>
            </w:r>
            <w:r w:rsidR="00C278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67" w:type="dxa"/>
            <w:shd w:val="clear" w:color="auto" w:fill="auto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 a.m.</w:t>
            </w:r>
          </w:p>
        </w:tc>
        <w:tc>
          <w:tcPr>
            <w:tcW w:w="5603" w:type="dxa"/>
            <w:shd w:val="clear" w:color="auto" w:fill="auto"/>
          </w:tcPr>
          <w:p w:rsidR="00DC7997" w:rsidRPr="001F42DA" w:rsidRDefault="00DC7997" w:rsidP="00DC799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Data Warehouse updated for second closing results</w:t>
            </w:r>
          </w:p>
          <w:p w:rsidR="00DC7997" w:rsidRPr="001F42DA" w:rsidRDefault="00DC7997" w:rsidP="00DC799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Actuals Data July </w:t>
            </w:r>
            <w:r w:rsidR="00C278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-1</w:t>
            </w:r>
            <w:r w:rsidR="00C278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available in HUBS Reporting Application</w:t>
            </w:r>
          </w:p>
          <w:p w:rsidR="00DC7997" w:rsidRPr="001F42DA" w:rsidRDefault="00DC7997" w:rsidP="00DC7997">
            <w:pPr>
              <w:pStyle w:val="ListParagraph"/>
              <w:spacing w:before="100" w:beforeAutospacing="1" w:after="100" w:afterAutospacing="1" w:line="255" w:lineRule="atLeast"/>
              <w:ind w:left="36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DC7997" w:rsidTr="00281217">
        <w:trPr>
          <w:trHeight w:val="566"/>
        </w:trPr>
        <w:tc>
          <w:tcPr>
            <w:tcW w:w="1998" w:type="dxa"/>
            <w:shd w:val="clear" w:color="auto" w:fill="DBE5F1" w:themeFill="accent1" w:themeFillTint="33"/>
          </w:tcPr>
          <w:p w:rsidR="00DC7997" w:rsidRPr="001F42DA" w:rsidRDefault="00DC7997" w:rsidP="002A594F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Tues., July 1</w:t>
            </w:r>
            <w:r w:rsidR="002A59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7" w:type="dxa"/>
            <w:shd w:val="clear" w:color="auto" w:fill="DBE5F1" w:themeFill="accent1" w:themeFillTint="33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a.m.</w:t>
            </w:r>
          </w:p>
        </w:tc>
        <w:tc>
          <w:tcPr>
            <w:tcW w:w="5603" w:type="dxa"/>
            <w:shd w:val="clear" w:color="auto" w:fill="DBE5F1" w:themeFill="accent1" w:themeFillTint="33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Third closing sponsored funds Cost Transfer requests to OSP</w:t>
            </w:r>
          </w:p>
        </w:tc>
      </w:tr>
      <w:tr w:rsidR="00DC7997" w:rsidTr="0078097A">
        <w:trPr>
          <w:trHeight w:val="530"/>
        </w:trPr>
        <w:tc>
          <w:tcPr>
            <w:tcW w:w="1998" w:type="dxa"/>
            <w:shd w:val="clear" w:color="auto" w:fill="auto"/>
          </w:tcPr>
          <w:p w:rsidR="00DC7997" w:rsidRPr="001F42DA" w:rsidRDefault="00DC7997" w:rsidP="002A594F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Thurs., July 1</w:t>
            </w:r>
            <w:r w:rsidR="002A59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67" w:type="dxa"/>
            <w:shd w:val="clear" w:color="auto" w:fill="auto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p.m.</w:t>
            </w:r>
          </w:p>
        </w:tc>
        <w:tc>
          <w:tcPr>
            <w:tcW w:w="5603" w:type="dxa"/>
            <w:shd w:val="clear" w:color="auto" w:fill="auto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Third closing General Ledger feed deadline</w:t>
            </w:r>
          </w:p>
        </w:tc>
      </w:tr>
      <w:tr w:rsidR="00DC7997" w:rsidTr="00281217">
        <w:trPr>
          <w:trHeight w:val="611"/>
        </w:trPr>
        <w:tc>
          <w:tcPr>
            <w:tcW w:w="1998" w:type="dxa"/>
            <w:shd w:val="clear" w:color="auto" w:fill="DBE5F1" w:themeFill="accent1" w:themeFillTint="33"/>
          </w:tcPr>
          <w:p w:rsidR="00DC7997" w:rsidRPr="001F42DA" w:rsidRDefault="00DC7997" w:rsidP="002A594F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Fri., July </w:t>
            </w:r>
            <w:r w:rsidR="002A59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67" w:type="dxa"/>
            <w:shd w:val="clear" w:color="auto" w:fill="DBE5F1" w:themeFill="accent1" w:themeFillTint="33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p.m.</w:t>
            </w:r>
          </w:p>
        </w:tc>
        <w:tc>
          <w:tcPr>
            <w:tcW w:w="5603" w:type="dxa"/>
            <w:shd w:val="clear" w:color="auto" w:fill="DBE5F1" w:themeFill="accent1" w:themeFillTint="33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Third closing manual </w:t>
            </w:r>
            <w:r w:rsidR="004808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and ADI spreadsheet </w:t>
            </w:r>
            <w:r w:rsidRPr="001F42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journal entry deadline</w:t>
            </w:r>
          </w:p>
        </w:tc>
      </w:tr>
      <w:tr w:rsidR="00DC7997" w:rsidTr="0078097A">
        <w:tc>
          <w:tcPr>
            <w:tcW w:w="1998" w:type="dxa"/>
            <w:shd w:val="clear" w:color="auto" w:fill="auto"/>
          </w:tcPr>
          <w:p w:rsidR="00DC7997" w:rsidRPr="001F42DA" w:rsidRDefault="00DC7997" w:rsidP="002A594F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Sat., July 2</w:t>
            </w:r>
            <w:r w:rsidR="002A59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7" w:type="dxa"/>
            <w:shd w:val="clear" w:color="auto" w:fill="auto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ind w:left="-1275" w:firstLine="1275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 a.m.</w:t>
            </w:r>
          </w:p>
        </w:tc>
        <w:tc>
          <w:tcPr>
            <w:tcW w:w="5603" w:type="dxa"/>
            <w:shd w:val="clear" w:color="auto" w:fill="auto"/>
          </w:tcPr>
          <w:p w:rsidR="00DC7997" w:rsidRPr="001F42DA" w:rsidRDefault="00DC7997" w:rsidP="00DC7997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Data Warehouse updated for third closing results</w:t>
            </w:r>
          </w:p>
          <w:p w:rsidR="00DC7997" w:rsidRPr="001F42DA" w:rsidRDefault="00DC7997" w:rsidP="002A594F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Actuals Data July 1</w:t>
            </w:r>
            <w:r w:rsidR="002A59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July </w:t>
            </w:r>
            <w:r w:rsidR="002A59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</w:t>
            </w: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available in HUBS Reporting Application</w:t>
            </w:r>
          </w:p>
        </w:tc>
      </w:tr>
      <w:tr w:rsidR="00DC7997" w:rsidTr="00281217">
        <w:trPr>
          <w:trHeight w:val="539"/>
        </w:trPr>
        <w:tc>
          <w:tcPr>
            <w:tcW w:w="1998" w:type="dxa"/>
            <w:tcBorders>
              <w:top w:val="nil"/>
            </w:tcBorders>
            <w:shd w:val="clear" w:color="auto" w:fill="DBE5F1" w:themeFill="accent1" w:themeFillTint="33"/>
          </w:tcPr>
          <w:p w:rsidR="00DC7997" w:rsidRPr="001F42DA" w:rsidRDefault="00DC7997" w:rsidP="00AD7A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DA">
              <w:rPr>
                <w:rFonts w:ascii="Arial" w:hAnsi="Arial" w:cs="Arial"/>
                <w:sz w:val="18"/>
                <w:szCs w:val="18"/>
              </w:rPr>
              <w:t>Fri., July 2</w:t>
            </w:r>
            <w:r w:rsidR="00AD7A7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67" w:type="dxa"/>
            <w:shd w:val="clear" w:color="auto" w:fill="DBE5F1" w:themeFill="accent1" w:themeFillTint="33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 a.m.</w:t>
            </w:r>
          </w:p>
        </w:tc>
        <w:tc>
          <w:tcPr>
            <w:tcW w:w="5603" w:type="dxa"/>
            <w:shd w:val="clear" w:color="auto" w:fill="DBE5F1" w:themeFill="accent1" w:themeFillTint="33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ind w:left="315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Fourth closing </w:t>
            </w:r>
          </w:p>
        </w:tc>
      </w:tr>
      <w:tr w:rsidR="00DC7997" w:rsidTr="00B2597C">
        <w:tc>
          <w:tcPr>
            <w:tcW w:w="1998" w:type="dxa"/>
            <w:shd w:val="clear" w:color="auto" w:fill="auto"/>
          </w:tcPr>
          <w:p w:rsidR="00DC7997" w:rsidRPr="001F42DA" w:rsidRDefault="00DC7997" w:rsidP="00AD7A7C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Sat., July 2</w:t>
            </w:r>
            <w:r w:rsidR="00AD7A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67" w:type="dxa"/>
            <w:shd w:val="clear" w:color="auto" w:fill="auto"/>
          </w:tcPr>
          <w:p w:rsidR="00DC7997" w:rsidRPr="001F42DA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 a.m.</w:t>
            </w:r>
          </w:p>
        </w:tc>
        <w:tc>
          <w:tcPr>
            <w:tcW w:w="5603" w:type="dxa"/>
            <w:shd w:val="clear" w:color="auto" w:fill="auto"/>
          </w:tcPr>
          <w:p w:rsidR="00DC7997" w:rsidRPr="001F42DA" w:rsidRDefault="00DC7997" w:rsidP="00DC7997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Data Warehouse updated for fourth closing results</w:t>
            </w:r>
          </w:p>
          <w:p w:rsidR="00DC7997" w:rsidRPr="001F42DA" w:rsidRDefault="00DC7997" w:rsidP="00AD7A7C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Actuals data July 2</w:t>
            </w:r>
            <w:r w:rsidR="00AD7A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– 2</w:t>
            </w:r>
            <w:r w:rsidR="00AD7A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Pr="001F42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available in HUBS Reporting Application</w:t>
            </w:r>
          </w:p>
        </w:tc>
      </w:tr>
      <w:tr w:rsidR="00DC7997" w:rsidTr="00281217">
        <w:trPr>
          <w:trHeight w:val="440"/>
        </w:trPr>
        <w:tc>
          <w:tcPr>
            <w:tcW w:w="1998" w:type="dxa"/>
            <w:shd w:val="clear" w:color="auto" w:fill="DBE5F1" w:themeFill="accent1" w:themeFillTint="33"/>
          </w:tcPr>
          <w:p w:rsidR="00DC7997" w:rsidRPr="00637780" w:rsidRDefault="00DC7997" w:rsidP="00E05B9F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63778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Wed., </w:t>
            </w:r>
            <w:r w:rsidR="00E05B9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July 31</w:t>
            </w:r>
          </w:p>
        </w:tc>
        <w:tc>
          <w:tcPr>
            <w:tcW w:w="1867" w:type="dxa"/>
            <w:shd w:val="clear" w:color="auto" w:fill="DBE5F1" w:themeFill="accent1" w:themeFillTint="33"/>
          </w:tcPr>
          <w:p w:rsidR="00DC7997" w:rsidRPr="00357562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3" w:type="dxa"/>
            <w:shd w:val="clear" w:color="auto" w:fill="DBE5F1" w:themeFill="accent1" w:themeFillTint="33"/>
          </w:tcPr>
          <w:p w:rsidR="00DC7997" w:rsidRPr="00637780" w:rsidRDefault="00DC7997" w:rsidP="00DC7997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63778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Fifth closing</w:t>
            </w:r>
          </w:p>
        </w:tc>
      </w:tr>
      <w:tr w:rsidR="00DC7997" w:rsidTr="00B2597C">
        <w:tc>
          <w:tcPr>
            <w:tcW w:w="1998" w:type="dxa"/>
            <w:shd w:val="clear" w:color="auto" w:fill="auto"/>
          </w:tcPr>
          <w:p w:rsidR="00DC7997" w:rsidRPr="00357562" w:rsidRDefault="00DC7997" w:rsidP="00E05B9F">
            <w:pPr>
              <w:spacing w:before="100" w:beforeAutospacing="1" w:after="100" w:afterAutospacing="1" w:line="255" w:lineRule="atLeast"/>
              <w:ind w:left="3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Thurs</w:t>
            </w:r>
            <w:r w:rsidRPr="003575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., Aug </w:t>
            </w:r>
            <w:r w:rsidR="00E05B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DC7997" w:rsidRPr="00357562" w:rsidRDefault="00DC7997" w:rsidP="00DC7997">
            <w:pPr>
              <w:spacing w:before="100" w:beforeAutospacing="1" w:after="100" w:afterAutospacing="1" w:line="25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75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a.m.</w:t>
            </w:r>
          </w:p>
        </w:tc>
        <w:tc>
          <w:tcPr>
            <w:tcW w:w="5603" w:type="dxa"/>
            <w:shd w:val="clear" w:color="auto" w:fill="auto"/>
          </w:tcPr>
          <w:p w:rsidR="00DC7997" w:rsidRPr="00724486" w:rsidRDefault="00DC7997" w:rsidP="00DC7997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44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Data Warehouse updated for fifth closing results</w:t>
            </w:r>
          </w:p>
          <w:p w:rsidR="00DC7997" w:rsidRPr="00045529" w:rsidRDefault="00DC7997" w:rsidP="00E05B9F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Actuals data July 2</w:t>
            </w:r>
            <w:r w:rsidR="00E05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–</w:t>
            </w:r>
            <w:r w:rsidR="007317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July 31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available in HUBS Reporting Application</w:t>
            </w:r>
          </w:p>
        </w:tc>
      </w:tr>
    </w:tbl>
    <w:p w:rsidR="00CE0F2E" w:rsidRDefault="00CE0F2E"/>
    <w:sectPr w:rsidR="00CE0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AE5"/>
    <w:multiLevelType w:val="hybridMultilevel"/>
    <w:tmpl w:val="230E4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03159"/>
    <w:multiLevelType w:val="hybridMultilevel"/>
    <w:tmpl w:val="8B22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076B"/>
    <w:multiLevelType w:val="hybridMultilevel"/>
    <w:tmpl w:val="AB30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23008"/>
    <w:multiLevelType w:val="hybridMultilevel"/>
    <w:tmpl w:val="C3FC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7E2C"/>
    <w:multiLevelType w:val="hybridMultilevel"/>
    <w:tmpl w:val="6C6863F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1FCE67AC"/>
    <w:multiLevelType w:val="hybridMultilevel"/>
    <w:tmpl w:val="F9E66E10"/>
    <w:lvl w:ilvl="0" w:tplc="275404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32F88"/>
    <w:multiLevelType w:val="hybridMultilevel"/>
    <w:tmpl w:val="FC5C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6437E"/>
    <w:multiLevelType w:val="hybridMultilevel"/>
    <w:tmpl w:val="C1D4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D7A71"/>
    <w:multiLevelType w:val="hybridMultilevel"/>
    <w:tmpl w:val="2CE6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C2C97"/>
    <w:multiLevelType w:val="hybridMultilevel"/>
    <w:tmpl w:val="D2D26100"/>
    <w:lvl w:ilvl="0" w:tplc="C112821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8487D"/>
    <w:multiLevelType w:val="hybridMultilevel"/>
    <w:tmpl w:val="5DE2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FA2786"/>
    <w:multiLevelType w:val="hybridMultilevel"/>
    <w:tmpl w:val="EF90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77B43"/>
    <w:multiLevelType w:val="hybridMultilevel"/>
    <w:tmpl w:val="F828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202C4"/>
    <w:multiLevelType w:val="hybridMultilevel"/>
    <w:tmpl w:val="6D641922"/>
    <w:lvl w:ilvl="0" w:tplc="C112821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A1189"/>
    <w:multiLevelType w:val="hybridMultilevel"/>
    <w:tmpl w:val="3B92CA04"/>
    <w:lvl w:ilvl="0" w:tplc="275404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9135E"/>
    <w:multiLevelType w:val="hybridMultilevel"/>
    <w:tmpl w:val="17AC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D7797"/>
    <w:multiLevelType w:val="hybridMultilevel"/>
    <w:tmpl w:val="529CA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6873D7"/>
    <w:multiLevelType w:val="hybridMultilevel"/>
    <w:tmpl w:val="D26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667E6"/>
    <w:multiLevelType w:val="hybridMultilevel"/>
    <w:tmpl w:val="B2F61E6A"/>
    <w:lvl w:ilvl="0" w:tplc="275404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94D11"/>
    <w:multiLevelType w:val="hybridMultilevel"/>
    <w:tmpl w:val="9640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11964"/>
    <w:multiLevelType w:val="hybridMultilevel"/>
    <w:tmpl w:val="E0D6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8"/>
  </w:num>
  <w:num w:numId="5">
    <w:abstractNumId w:val="14"/>
  </w:num>
  <w:num w:numId="6">
    <w:abstractNumId w:val="20"/>
  </w:num>
  <w:num w:numId="7">
    <w:abstractNumId w:val="15"/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19"/>
  </w:num>
  <w:num w:numId="14">
    <w:abstractNumId w:val="17"/>
  </w:num>
  <w:num w:numId="15">
    <w:abstractNumId w:val="13"/>
  </w:num>
  <w:num w:numId="16">
    <w:abstractNumId w:val="9"/>
  </w:num>
  <w:num w:numId="17">
    <w:abstractNumId w:val="6"/>
  </w:num>
  <w:num w:numId="18">
    <w:abstractNumId w:val="7"/>
  </w:num>
  <w:num w:numId="19">
    <w:abstractNumId w:val="12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2E"/>
    <w:rsid w:val="00006EDB"/>
    <w:rsid w:val="000530BE"/>
    <w:rsid w:val="000776D5"/>
    <w:rsid w:val="00087801"/>
    <w:rsid w:val="00087CA6"/>
    <w:rsid w:val="000A02A5"/>
    <w:rsid w:val="000A081D"/>
    <w:rsid w:val="000A452D"/>
    <w:rsid w:val="000B2A44"/>
    <w:rsid w:val="000B4C80"/>
    <w:rsid w:val="000D4151"/>
    <w:rsid w:val="000D5062"/>
    <w:rsid w:val="000E6433"/>
    <w:rsid w:val="000F1312"/>
    <w:rsid w:val="000F3BA6"/>
    <w:rsid w:val="00102690"/>
    <w:rsid w:val="001037A8"/>
    <w:rsid w:val="00105194"/>
    <w:rsid w:val="001051E5"/>
    <w:rsid w:val="001070E8"/>
    <w:rsid w:val="00123291"/>
    <w:rsid w:val="00123E38"/>
    <w:rsid w:val="00124FC0"/>
    <w:rsid w:val="00126AA0"/>
    <w:rsid w:val="001346F9"/>
    <w:rsid w:val="00136AF0"/>
    <w:rsid w:val="00153D2D"/>
    <w:rsid w:val="00160A2B"/>
    <w:rsid w:val="001701F5"/>
    <w:rsid w:val="001901D5"/>
    <w:rsid w:val="001925DA"/>
    <w:rsid w:val="001A42A4"/>
    <w:rsid w:val="001B3769"/>
    <w:rsid w:val="001C2390"/>
    <w:rsid w:val="001C6955"/>
    <w:rsid w:val="001D30CF"/>
    <w:rsid w:val="001D7B76"/>
    <w:rsid w:val="001E3E6D"/>
    <w:rsid w:val="001E4600"/>
    <w:rsid w:val="001E6FAB"/>
    <w:rsid w:val="001F42DA"/>
    <w:rsid w:val="001F6451"/>
    <w:rsid w:val="002019B5"/>
    <w:rsid w:val="00203DF9"/>
    <w:rsid w:val="00211801"/>
    <w:rsid w:val="00214272"/>
    <w:rsid w:val="002204B2"/>
    <w:rsid w:val="00232AEB"/>
    <w:rsid w:val="00234B3F"/>
    <w:rsid w:val="002411C7"/>
    <w:rsid w:val="00281217"/>
    <w:rsid w:val="00287716"/>
    <w:rsid w:val="00290A77"/>
    <w:rsid w:val="002A1606"/>
    <w:rsid w:val="002A594F"/>
    <w:rsid w:val="002C1DCA"/>
    <w:rsid w:val="002C468F"/>
    <w:rsid w:val="002D179E"/>
    <w:rsid w:val="002D247A"/>
    <w:rsid w:val="002E5201"/>
    <w:rsid w:val="00301070"/>
    <w:rsid w:val="003110AA"/>
    <w:rsid w:val="00315327"/>
    <w:rsid w:val="003356DD"/>
    <w:rsid w:val="003372CD"/>
    <w:rsid w:val="00341637"/>
    <w:rsid w:val="003469F1"/>
    <w:rsid w:val="00351422"/>
    <w:rsid w:val="00361531"/>
    <w:rsid w:val="00366868"/>
    <w:rsid w:val="003A63BD"/>
    <w:rsid w:val="003B5152"/>
    <w:rsid w:val="003C25BC"/>
    <w:rsid w:val="003C58BC"/>
    <w:rsid w:val="003E36EC"/>
    <w:rsid w:val="003F1ADB"/>
    <w:rsid w:val="003F7B56"/>
    <w:rsid w:val="0041461A"/>
    <w:rsid w:val="0041614C"/>
    <w:rsid w:val="00443BF1"/>
    <w:rsid w:val="004478EA"/>
    <w:rsid w:val="0046047C"/>
    <w:rsid w:val="00475A09"/>
    <w:rsid w:val="00480825"/>
    <w:rsid w:val="0048147F"/>
    <w:rsid w:val="004957BA"/>
    <w:rsid w:val="004B7219"/>
    <w:rsid w:val="004B7B57"/>
    <w:rsid w:val="004C3D70"/>
    <w:rsid w:val="004C52D8"/>
    <w:rsid w:val="004C7288"/>
    <w:rsid w:val="004D24DE"/>
    <w:rsid w:val="004D781D"/>
    <w:rsid w:val="004E18D8"/>
    <w:rsid w:val="004E26AA"/>
    <w:rsid w:val="004F1099"/>
    <w:rsid w:val="00520FBD"/>
    <w:rsid w:val="00525461"/>
    <w:rsid w:val="005464BA"/>
    <w:rsid w:val="00547433"/>
    <w:rsid w:val="00552306"/>
    <w:rsid w:val="00555F5D"/>
    <w:rsid w:val="00577ED1"/>
    <w:rsid w:val="005960B6"/>
    <w:rsid w:val="005973BC"/>
    <w:rsid w:val="005A343B"/>
    <w:rsid w:val="005B5B72"/>
    <w:rsid w:val="005B6EC5"/>
    <w:rsid w:val="005B73E9"/>
    <w:rsid w:val="005C39BE"/>
    <w:rsid w:val="005C5C95"/>
    <w:rsid w:val="005D2CB3"/>
    <w:rsid w:val="005E0EDA"/>
    <w:rsid w:val="005F4166"/>
    <w:rsid w:val="00605AEF"/>
    <w:rsid w:val="00616FD6"/>
    <w:rsid w:val="00621101"/>
    <w:rsid w:val="00626D10"/>
    <w:rsid w:val="00633370"/>
    <w:rsid w:val="00637780"/>
    <w:rsid w:val="00653165"/>
    <w:rsid w:val="00674D04"/>
    <w:rsid w:val="00697829"/>
    <w:rsid w:val="006A5083"/>
    <w:rsid w:val="006B2B4E"/>
    <w:rsid w:val="00703CBC"/>
    <w:rsid w:val="007119E7"/>
    <w:rsid w:val="007157FD"/>
    <w:rsid w:val="00724486"/>
    <w:rsid w:val="00731752"/>
    <w:rsid w:val="00745EC7"/>
    <w:rsid w:val="00752F73"/>
    <w:rsid w:val="00756731"/>
    <w:rsid w:val="0078097A"/>
    <w:rsid w:val="0078112F"/>
    <w:rsid w:val="007A68C8"/>
    <w:rsid w:val="007D4F11"/>
    <w:rsid w:val="007E4488"/>
    <w:rsid w:val="007F1B1D"/>
    <w:rsid w:val="00801B73"/>
    <w:rsid w:val="0082405F"/>
    <w:rsid w:val="00833360"/>
    <w:rsid w:val="008456BA"/>
    <w:rsid w:val="00851337"/>
    <w:rsid w:val="00853ED1"/>
    <w:rsid w:val="0086792E"/>
    <w:rsid w:val="00887E8E"/>
    <w:rsid w:val="00891965"/>
    <w:rsid w:val="00895879"/>
    <w:rsid w:val="008A50C0"/>
    <w:rsid w:val="008A6757"/>
    <w:rsid w:val="008D346E"/>
    <w:rsid w:val="008F3644"/>
    <w:rsid w:val="008F6832"/>
    <w:rsid w:val="0091359A"/>
    <w:rsid w:val="00917878"/>
    <w:rsid w:val="009270F3"/>
    <w:rsid w:val="00927E11"/>
    <w:rsid w:val="00927FC3"/>
    <w:rsid w:val="00930D64"/>
    <w:rsid w:val="00933367"/>
    <w:rsid w:val="009360C3"/>
    <w:rsid w:val="00947151"/>
    <w:rsid w:val="009509D8"/>
    <w:rsid w:val="00951C9C"/>
    <w:rsid w:val="009822BD"/>
    <w:rsid w:val="00986C9E"/>
    <w:rsid w:val="009A5379"/>
    <w:rsid w:val="009B074D"/>
    <w:rsid w:val="009D1548"/>
    <w:rsid w:val="009E10D0"/>
    <w:rsid w:val="009E2468"/>
    <w:rsid w:val="009F0F47"/>
    <w:rsid w:val="00A1662C"/>
    <w:rsid w:val="00A20429"/>
    <w:rsid w:val="00A222A2"/>
    <w:rsid w:val="00A32EC9"/>
    <w:rsid w:val="00A36F20"/>
    <w:rsid w:val="00A37FC4"/>
    <w:rsid w:val="00A62EB4"/>
    <w:rsid w:val="00A7070F"/>
    <w:rsid w:val="00A75CF0"/>
    <w:rsid w:val="00A77D2C"/>
    <w:rsid w:val="00A846DE"/>
    <w:rsid w:val="00A9625C"/>
    <w:rsid w:val="00A96A68"/>
    <w:rsid w:val="00AB1DB6"/>
    <w:rsid w:val="00AC27F5"/>
    <w:rsid w:val="00AD57ED"/>
    <w:rsid w:val="00AD6A5C"/>
    <w:rsid w:val="00AD7A7C"/>
    <w:rsid w:val="00AE1E69"/>
    <w:rsid w:val="00AE2CFF"/>
    <w:rsid w:val="00AF344E"/>
    <w:rsid w:val="00AF4A3D"/>
    <w:rsid w:val="00B111CF"/>
    <w:rsid w:val="00B2597C"/>
    <w:rsid w:val="00B40259"/>
    <w:rsid w:val="00B50854"/>
    <w:rsid w:val="00B53DBE"/>
    <w:rsid w:val="00B56B4F"/>
    <w:rsid w:val="00B62463"/>
    <w:rsid w:val="00B674DA"/>
    <w:rsid w:val="00B70432"/>
    <w:rsid w:val="00B73A1F"/>
    <w:rsid w:val="00B96783"/>
    <w:rsid w:val="00BA533D"/>
    <w:rsid w:val="00BB0721"/>
    <w:rsid w:val="00BB0BE4"/>
    <w:rsid w:val="00BE2675"/>
    <w:rsid w:val="00BE458E"/>
    <w:rsid w:val="00C140A7"/>
    <w:rsid w:val="00C14CC1"/>
    <w:rsid w:val="00C27819"/>
    <w:rsid w:val="00C30A01"/>
    <w:rsid w:val="00C47D7A"/>
    <w:rsid w:val="00C60969"/>
    <w:rsid w:val="00C806F9"/>
    <w:rsid w:val="00C870B5"/>
    <w:rsid w:val="00C90643"/>
    <w:rsid w:val="00C9418D"/>
    <w:rsid w:val="00C95434"/>
    <w:rsid w:val="00CA2AC7"/>
    <w:rsid w:val="00CA465F"/>
    <w:rsid w:val="00CA69C7"/>
    <w:rsid w:val="00CC419C"/>
    <w:rsid w:val="00CC5B40"/>
    <w:rsid w:val="00CD3BBC"/>
    <w:rsid w:val="00CE0F2E"/>
    <w:rsid w:val="00CF641F"/>
    <w:rsid w:val="00CF74F6"/>
    <w:rsid w:val="00D0518E"/>
    <w:rsid w:val="00D10740"/>
    <w:rsid w:val="00D2495D"/>
    <w:rsid w:val="00D40B80"/>
    <w:rsid w:val="00D619BA"/>
    <w:rsid w:val="00D624A8"/>
    <w:rsid w:val="00D805ED"/>
    <w:rsid w:val="00D84547"/>
    <w:rsid w:val="00D86E65"/>
    <w:rsid w:val="00D958D5"/>
    <w:rsid w:val="00D95D68"/>
    <w:rsid w:val="00DB0877"/>
    <w:rsid w:val="00DB7B72"/>
    <w:rsid w:val="00DC5C45"/>
    <w:rsid w:val="00DC7997"/>
    <w:rsid w:val="00DD3C72"/>
    <w:rsid w:val="00DF76E6"/>
    <w:rsid w:val="00DF7A29"/>
    <w:rsid w:val="00E05B9F"/>
    <w:rsid w:val="00E076FE"/>
    <w:rsid w:val="00E151FB"/>
    <w:rsid w:val="00E16DAC"/>
    <w:rsid w:val="00E212EE"/>
    <w:rsid w:val="00E21690"/>
    <w:rsid w:val="00E44759"/>
    <w:rsid w:val="00E5008A"/>
    <w:rsid w:val="00E644A6"/>
    <w:rsid w:val="00E73876"/>
    <w:rsid w:val="00E949F8"/>
    <w:rsid w:val="00EA04E8"/>
    <w:rsid w:val="00EA2CCC"/>
    <w:rsid w:val="00EC1986"/>
    <w:rsid w:val="00ED2E2C"/>
    <w:rsid w:val="00ED483F"/>
    <w:rsid w:val="00EE71C7"/>
    <w:rsid w:val="00EF619C"/>
    <w:rsid w:val="00EF62CC"/>
    <w:rsid w:val="00F142F9"/>
    <w:rsid w:val="00F14D7B"/>
    <w:rsid w:val="00F1507F"/>
    <w:rsid w:val="00F20D73"/>
    <w:rsid w:val="00F230FA"/>
    <w:rsid w:val="00F261EA"/>
    <w:rsid w:val="00F32AB0"/>
    <w:rsid w:val="00F45497"/>
    <w:rsid w:val="00F7011B"/>
    <w:rsid w:val="00F80103"/>
    <w:rsid w:val="00F8194F"/>
    <w:rsid w:val="00F8419C"/>
    <w:rsid w:val="00F86594"/>
    <w:rsid w:val="00F87E4F"/>
    <w:rsid w:val="00F87EBE"/>
    <w:rsid w:val="00F93E07"/>
    <w:rsid w:val="00F94A6F"/>
    <w:rsid w:val="00F96DCF"/>
    <w:rsid w:val="00FA3F89"/>
    <w:rsid w:val="00FB19CD"/>
    <w:rsid w:val="00FB5530"/>
    <w:rsid w:val="00FB5BA9"/>
    <w:rsid w:val="00FD4DED"/>
    <w:rsid w:val="00FE3FFE"/>
    <w:rsid w:val="00FE5DEC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3D4E1D1A"/>
  <w15:docId w15:val="{6F1D6BE5-9969-4CAA-8124-4DD99E81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2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C65A-A801-4ACA-B9B1-EA54F4CA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Radha Suraj</dc:creator>
  <cp:lastModifiedBy>Smith, Carole L</cp:lastModifiedBy>
  <cp:revision>51</cp:revision>
  <cp:lastPrinted>2019-04-16T11:00:00Z</cp:lastPrinted>
  <dcterms:created xsi:type="dcterms:W3CDTF">2019-04-12T14:09:00Z</dcterms:created>
  <dcterms:modified xsi:type="dcterms:W3CDTF">2019-04-16T12:29:00Z</dcterms:modified>
</cp:coreProperties>
</file>